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CAF" w:rsidRPr="00775CAF" w:rsidRDefault="00775CAF" w:rsidP="00775CAF">
      <w:pPr>
        <w:shd w:val="clear" w:color="auto" w:fill="FFFFFF"/>
        <w:spacing w:after="0" w:line="240" w:lineRule="auto"/>
        <w:jc w:val="center"/>
        <w:rPr>
          <w:rFonts w:ascii="Times New Roman" w:eastAsia="Times New Roman" w:hAnsi="Times New Roman" w:cs="Times New Roman"/>
          <w:b/>
          <w:color w:val="000000"/>
          <w:sz w:val="28"/>
          <w:szCs w:val="28"/>
          <w:lang w:eastAsia="ru-RU"/>
        </w:rPr>
      </w:pPr>
      <w:bookmarkStart w:id="0" w:name="_GoBack"/>
      <w:bookmarkEnd w:id="0"/>
      <w:r w:rsidRPr="00775CAF">
        <w:rPr>
          <w:rFonts w:ascii="Times New Roman" w:eastAsia="Times New Roman" w:hAnsi="Times New Roman" w:cs="Times New Roman"/>
          <w:b/>
          <w:color w:val="000000"/>
          <w:sz w:val="28"/>
          <w:szCs w:val="28"/>
          <w:lang w:eastAsia="ru-RU"/>
        </w:rPr>
        <w:t>ОНДиПР Приозерского района напоминает горожанам правила безопасности при катании на тюбингах, которые в народе называют «ватрушками».</w:t>
      </w:r>
    </w:p>
    <w:p w:rsidR="00775CAF" w:rsidRPr="00775CAF" w:rsidRDefault="00775CAF" w:rsidP="00775CA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75CAF" w:rsidRPr="00775CAF" w:rsidRDefault="00775CAF" w:rsidP="00775C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CAF">
        <w:rPr>
          <w:rFonts w:ascii="Times New Roman" w:eastAsia="MS Gothic" w:hAnsi="MS Gothic" w:cs="Times New Roman"/>
          <w:color w:val="000000"/>
          <w:sz w:val="28"/>
          <w:szCs w:val="28"/>
          <w:lang w:eastAsia="ru-RU"/>
        </w:rPr>
        <w:t>✓</w:t>
      </w:r>
      <w:r w:rsidRPr="00775CAF">
        <w:rPr>
          <w:rFonts w:ascii="Times New Roman" w:eastAsia="Times New Roman" w:hAnsi="Times New Roman" w:cs="Times New Roman"/>
          <w:color w:val="000000"/>
          <w:sz w:val="28"/>
          <w:szCs w:val="28"/>
          <w:lang w:eastAsia="ru-RU"/>
        </w:rPr>
        <w:t xml:space="preserve"> По данным спасателей, это один и из самых травмоопасных видов отдыха. В отличие от санок «ватрушки» способны развивать большую скорость и даже закручиваться вокруг своей оси во время спуска. При этом они абсолютно неуправляемы и не оборудованы тормозным устройством. Потому кататься на тюбингах можно только на специально подготовленных трассах. Так что отдыхающим не стоит забывать о правилах безопасности при катании на надувных санках.</w:t>
      </w:r>
    </w:p>
    <w:p w:rsidR="00775CAF" w:rsidRPr="00775CAF" w:rsidRDefault="00775CAF" w:rsidP="00775C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CAF">
        <w:rPr>
          <w:rFonts w:ascii="Times New Roman" w:eastAsia="MS Gothic" w:hAnsi="MS Gothic" w:cs="Times New Roman"/>
          <w:color w:val="000000"/>
          <w:sz w:val="28"/>
          <w:szCs w:val="28"/>
          <w:lang w:eastAsia="ru-RU"/>
        </w:rPr>
        <w:t>✓</w:t>
      </w:r>
      <w:r w:rsidRPr="00775CAF">
        <w:rPr>
          <w:rFonts w:ascii="Times New Roman" w:eastAsia="Times New Roman" w:hAnsi="Times New Roman" w:cs="Times New Roman"/>
          <w:color w:val="000000"/>
          <w:sz w:val="28"/>
          <w:szCs w:val="28"/>
          <w:lang w:eastAsia="ru-RU"/>
        </w:rPr>
        <w:t>В процессе самого катания рекомендуется держаться за специальные ремни, расположенные по бокам тюбинга. Также нельзя прикреплять тюбинги друг к другу «паровозиком», они могут перевернуться. Опасно кататься на надувных санях вдвоем или сразу нескольким людям, так как из «бублика» можно вылететь. При этом взрослые часто нарушают данное правило - садятся вместе со своими детьми, что в итоге приводит к детским травмам.</w:t>
      </w:r>
    </w:p>
    <w:p w:rsidR="00775CAF" w:rsidRPr="00775CAF" w:rsidRDefault="00775CAF" w:rsidP="00775C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CAF">
        <w:rPr>
          <w:rFonts w:ascii="Times New Roman" w:eastAsia="MS Gothic" w:hAnsi="MS Gothic" w:cs="Times New Roman"/>
          <w:color w:val="000000"/>
          <w:sz w:val="28"/>
          <w:szCs w:val="28"/>
          <w:lang w:eastAsia="ru-RU"/>
        </w:rPr>
        <w:t>✓</w:t>
      </w:r>
      <w:r w:rsidRPr="00775CAF">
        <w:rPr>
          <w:rFonts w:ascii="Times New Roman" w:eastAsia="Times New Roman" w:hAnsi="Times New Roman" w:cs="Times New Roman"/>
          <w:color w:val="000000"/>
          <w:sz w:val="28"/>
          <w:szCs w:val="28"/>
          <w:lang w:eastAsia="ru-RU"/>
        </w:rPr>
        <w:t>ОНДиПР Приозерского района обращается ко всем отдыхающим с просьбой соблюдать правила безопасности при катании на надувных санках, а именно:</w:t>
      </w:r>
    </w:p>
    <w:p w:rsidR="00775CAF" w:rsidRPr="00775CAF" w:rsidRDefault="00775CAF" w:rsidP="00775C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CAF">
        <w:rPr>
          <w:rFonts w:ascii="Times New Roman" w:eastAsia="Times New Roman" w:hAnsi="Times New Roman" w:cs="Times New Roman"/>
          <w:color w:val="000000"/>
          <w:sz w:val="28"/>
          <w:szCs w:val="28"/>
          <w:lang w:eastAsia="ru-RU"/>
        </w:rPr>
        <w:t>1) Если вы накачивали или подкачивали ватрушку на холоде, то внося её в теплое помещение или в салон автомобиля, рекомендуется выпустить часть воздуха из камеры. Если «ватрушка» была сильно надута холодным воздухом, то в тепле воздух начнет расширяться и камера может лопнуть.</w:t>
      </w:r>
    </w:p>
    <w:p w:rsidR="00775CAF" w:rsidRPr="00775CAF" w:rsidRDefault="00775CAF" w:rsidP="00775C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CAF">
        <w:rPr>
          <w:rFonts w:ascii="Times New Roman" w:eastAsia="Times New Roman" w:hAnsi="Times New Roman" w:cs="Times New Roman"/>
          <w:color w:val="000000"/>
          <w:sz w:val="28"/>
          <w:szCs w:val="28"/>
          <w:lang w:eastAsia="ru-RU"/>
        </w:rPr>
        <w:t>2) Не следует перегружать тюбинг. В характеристиках каждой модели указан максимально допустимый для нее вес.</w:t>
      </w:r>
    </w:p>
    <w:p w:rsidR="00775CAF" w:rsidRPr="00775CAF" w:rsidRDefault="00775CAF" w:rsidP="00775C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CAF">
        <w:rPr>
          <w:rFonts w:ascii="Times New Roman" w:eastAsia="Times New Roman" w:hAnsi="Times New Roman" w:cs="Times New Roman"/>
          <w:color w:val="000000"/>
          <w:sz w:val="28"/>
          <w:szCs w:val="28"/>
          <w:lang w:eastAsia="ru-RU"/>
        </w:rPr>
        <w:t>3) Кататься на надувных санках рекомендуется на склонах с уклоном не больше 20 градусов. Внизу склона должно быть достаточно места для торможения. Также не следует кататься на тюбингах по склонам, поросшим деревьями.</w:t>
      </w:r>
    </w:p>
    <w:p w:rsidR="00775CAF" w:rsidRPr="00775CAF" w:rsidRDefault="00775CAF" w:rsidP="00775C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CAF">
        <w:rPr>
          <w:rFonts w:ascii="Times New Roman" w:eastAsia="Times New Roman" w:hAnsi="Times New Roman" w:cs="Times New Roman"/>
          <w:color w:val="000000"/>
          <w:sz w:val="28"/>
          <w:szCs w:val="28"/>
          <w:lang w:eastAsia="ru-RU"/>
        </w:rPr>
        <w:t>4) Прежде чем начать спуск по неподготовленной трассе, осмотрите ее на предмет наличия ям, бугров, торчащих кустов, камней. Они могут повредить надувные сани, проколов или разрезав их. Также не стоит кататься на надувных санках по песку или щебню.</w:t>
      </w:r>
    </w:p>
    <w:p w:rsidR="00775CAF" w:rsidRPr="00775CAF" w:rsidRDefault="00775CAF" w:rsidP="00775C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CAF">
        <w:rPr>
          <w:rFonts w:ascii="Times New Roman" w:eastAsia="Times New Roman" w:hAnsi="Times New Roman" w:cs="Times New Roman"/>
          <w:color w:val="000000"/>
          <w:sz w:val="28"/>
          <w:szCs w:val="28"/>
          <w:lang w:eastAsia="ru-RU"/>
        </w:rPr>
        <w:t>5) Тюбинг развивает большую скорость, поэтому на склоне обращайте внимание на других катающихся. Перед началом спуска убедитесь, что перед вами нет никого из катающихся, особенно детей.</w:t>
      </w:r>
    </w:p>
    <w:p w:rsidR="00775CAF" w:rsidRPr="00775CAF" w:rsidRDefault="00775CAF" w:rsidP="00775C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CAF">
        <w:rPr>
          <w:rFonts w:ascii="Times New Roman" w:eastAsia="Times New Roman" w:hAnsi="Times New Roman" w:cs="Times New Roman"/>
          <w:color w:val="000000"/>
          <w:sz w:val="28"/>
          <w:szCs w:val="28"/>
          <w:lang w:eastAsia="ru-RU"/>
        </w:rPr>
        <w:t>6) Не стоит кататься на тюбинге в состоянии алкогольного опьянения.</w:t>
      </w:r>
    </w:p>
    <w:p w:rsidR="00775CAF" w:rsidRPr="00775CAF" w:rsidRDefault="00775CAF" w:rsidP="00775C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CAF">
        <w:rPr>
          <w:rFonts w:ascii="Times New Roman" w:eastAsia="Times New Roman" w:hAnsi="Times New Roman" w:cs="Times New Roman"/>
          <w:color w:val="000000"/>
          <w:sz w:val="28"/>
          <w:szCs w:val="28"/>
          <w:lang w:eastAsia="ru-RU"/>
        </w:rPr>
        <w:t>7) Кататься на «ватрушках» следует сидя. Не пытайтесь прыгать на ней как на батуте.</w:t>
      </w:r>
    </w:p>
    <w:p w:rsidR="00775CAF" w:rsidRPr="00775CAF" w:rsidRDefault="00775CAF" w:rsidP="00775C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CAF">
        <w:rPr>
          <w:rFonts w:ascii="Times New Roman" w:eastAsia="Times New Roman" w:hAnsi="Times New Roman" w:cs="Times New Roman"/>
          <w:color w:val="000000"/>
          <w:sz w:val="28"/>
          <w:szCs w:val="28"/>
          <w:lang w:eastAsia="ru-RU"/>
        </w:rPr>
        <w:t>8) Для предотвращения потемнения оболочки и сохранения первоначального внешнего вида, рекомендуем хранить санки-ватрушки, сдув и вынув из оболочки камеру и положив её в отдельный полиэтиленовый пакет.</w:t>
      </w:r>
    </w:p>
    <w:p w:rsidR="00775CAF" w:rsidRPr="00775CAF" w:rsidRDefault="00775CAF" w:rsidP="00775C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CAF">
        <w:rPr>
          <w:rFonts w:ascii="Times New Roman" w:eastAsia="Times New Roman" w:hAnsi="Times New Roman" w:cs="Times New Roman"/>
          <w:color w:val="000000"/>
          <w:sz w:val="28"/>
          <w:szCs w:val="28"/>
          <w:lang w:eastAsia="ru-RU"/>
        </w:rPr>
        <w:t>9) Не привязывайте надувные санки к транспортным средствам: снегокатам, снегоходам, квадроциклам, автомобилям и т.д.</w:t>
      </w:r>
    </w:p>
    <w:p w:rsidR="00775CAF" w:rsidRPr="00775CAF" w:rsidRDefault="00775CAF" w:rsidP="00775CA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75CAF" w:rsidRPr="00775CAF" w:rsidRDefault="00775CAF" w:rsidP="00775C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CAF">
        <w:rPr>
          <w:rFonts w:ascii="Times New Roman" w:eastAsia="Times New Roman" w:hAnsi="Times New Roman" w:cs="Times New Roman"/>
          <w:color w:val="000000"/>
          <w:sz w:val="28"/>
          <w:szCs w:val="28"/>
          <w:lang w:eastAsia="ru-RU"/>
        </w:rPr>
        <w:t>ОНДиПР Приозерского района напоминает: </w:t>
      </w:r>
    </w:p>
    <w:p w:rsidR="004900A3" w:rsidRPr="00775CAF" w:rsidRDefault="00775CAF" w:rsidP="00775C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CAF">
        <w:rPr>
          <w:rFonts w:ascii="Times New Roman" w:eastAsia="Times New Roman" w:hAnsi="Times New Roman" w:cs="Times New Roman"/>
          <w:color w:val="000000"/>
          <w:sz w:val="28"/>
          <w:szCs w:val="28"/>
          <w:lang w:eastAsia="ru-RU"/>
        </w:rPr>
        <w:t>При возникновении любой чрезвычайной ситуации необходимо срочно звонить в службу спасения по стационарному телефону «01» или со всех мобильных операторов - «101», «112».</w:t>
      </w:r>
    </w:p>
    <w:sectPr w:rsidR="004900A3" w:rsidRPr="00775CAF" w:rsidSect="00775CAF">
      <w:pgSz w:w="11906" w:h="16838"/>
      <w:pgMar w:top="709" w:right="424"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CAF"/>
    <w:rsid w:val="004900A3"/>
    <w:rsid w:val="0049713C"/>
    <w:rsid w:val="00512064"/>
    <w:rsid w:val="00775CAF"/>
    <w:rsid w:val="00C5729E"/>
    <w:rsid w:val="00CB44E5"/>
    <w:rsid w:val="00FA5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632394-7AF3-47BC-9268-9F86A273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00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520168">
      <w:bodyDiv w:val="1"/>
      <w:marLeft w:val="0"/>
      <w:marRight w:val="0"/>
      <w:marTop w:val="0"/>
      <w:marBottom w:val="0"/>
      <w:divBdr>
        <w:top w:val="none" w:sz="0" w:space="0" w:color="auto"/>
        <w:left w:val="none" w:sz="0" w:space="0" w:color="auto"/>
        <w:bottom w:val="none" w:sz="0" w:space="0" w:color="auto"/>
        <w:right w:val="none" w:sz="0" w:space="0" w:color="auto"/>
      </w:divBdr>
      <w:divsChild>
        <w:div w:id="724455720">
          <w:marLeft w:val="0"/>
          <w:marRight w:val="0"/>
          <w:marTop w:val="0"/>
          <w:marBottom w:val="0"/>
          <w:divBdr>
            <w:top w:val="none" w:sz="0" w:space="0" w:color="auto"/>
            <w:left w:val="none" w:sz="0" w:space="0" w:color="auto"/>
            <w:bottom w:val="none" w:sz="0" w:space="0" w:color="auto"/>
            <w:right w:val="none" w:sz="0" w:space="0" w:color="auto"/>
          </w:divBdr>
        </w:div>
        <w:div w:id="385566439">
          <w:marLeft w:val="0"/>
          <w:marRight w:val="0"/>
          <w:marTop w:val="0"/>
          <w:marBottom w:val="0"/>
          <w:divBdr>
            <w:top w:val="none" w:sz="0" w:space="0" w:color="auto"/>
            <w:left w:val="none" w:sz="0" w:space="0" w:color="auto"/>
            <w:bottom w:val="none" w:sz="0" w:space="0" w:color="auto"/>
            <w:right w:val="none" w:sz="0" w:space="0" w:color="auto"/>
          </w:divBdr>
        </w:div>
        <w:div w:id="579557260">
          <w:marLeft w:val="0"/>
          <w:marRight w:val="0"/>
          <w:marTop w:val="0"/>
          <w:marBottom w:val="0"/>
          <w:divBdr>
            <w:top w:val="none" w:sz="0" w:space="0" w:color="auto"/>
            <w:left w:val="none" w:sz="0" w:space="0" w:color="auto"/>
            <w:bottom w:val="none" w:sz="0" w:space="0" w:color="auto"/>
            <w:right w:val="none" w:sz="0" w:space="0" w:color="auto"/>
          </w:divBdr>
        </w:div>
        <w:div w:id="843514892">
          <w:marLeft w:val="0"/>
          <w:marRight w:val="0"/>
          <w:marTop w:val="0"/>
          <w:marBottom w:val="0"/>
          <w:divBdr>
            <w:top w:val="none" w:sz="0" w:space="0" w:color="auto"/>
            <w:left w:val="none" w:sz="0" w:space="0" w:color="auto"/>
            <w:bottom w:val="none" w:sz="0" w:space="0" w:color="auto"/>
            <w:right w:val="none" w:sz="0" w:space="0" w:color="auto"/>
          </w:divBdr>
        </w:div>
        <w:div w:id="1237939882">
          <w:marLeft w:val="0"/>
          <w:marRight w:val="0"/>
          <w:marTop w:val="0"/>
          <w:marBottom w:val="0"/>
          <w:divBdr>
            <w:top w:val="none" w:sz="0" w:space="0" w:color="auto"/>
            <w:left w:val="none" w:sz="0" w:space="0" w:color="auto"/>
            <w:bottom w:val="none" w:sz="0" w:space="0" w:color="auto"/>
            <w:right w:val="none" w:sz="0" w:space="0" w:color="auto"/>
          </w:divBdr>
        </w:div>
        <w:div w:id="295140252">
          <w:marLeft w:val="0"/>
          <w:marRight w:val="0"/>
          <w:marTop w:val="0"/>
          <w:marBottom w:val="0"/>
          <w:divBdr>
            <w:top w:val="none" w:sz="0" w:space="0" w:color="auto"/>
            <w:left w:val="none" w:sz="0" w:space="0" w:color="auto"/>
            <w:bottom w:val="none" w:sz="0" w:space="0" w:color="auto"/>
            <w:right w:val="none" w:sz="0" w:space="0" w:color="auto"/>
          </w:divBdr>
        </w:div>
        <w:div w:id="1153445075">
          <w:marLeft w:val="0"/>
          <w:marRight w:val="0"/>
          <w:marTop w:val="0"/>
          <w:marBottom w:val="0"/>
          <w:divBdr>
            <w:top w:val="none" w:sz="0" w:space="0" w:color="auto"/>
            <w:left w:val="none" w:sz="0" w:space="0" w:color="auto"/>
            <w:bottom w:val="none" w:sz="0" w:space="0" w:color="auto"/>
            <w:right w:val="none" w:sz="0" w:space="0" w:color="auto"/>
          </w:divBdr>
        </w:div>
        <w:div w:id="965501114">
          <w:marLeft w:val="0"/>
          <w:marRight w:val="0"/>
          <w:marTop w:val="0"/>
          <w:marBottom w:val="0"/>
          <w:divBdr>
            <w:top w:val="none" w:sz="0" w:space="0" w:color="auto"/>
            <w:left w:val="none" w:sz="0" w:space="0" w:color="auto"/>
            <w:bottom w:val="none" w:sz="0" w:space="0" w:color="auto"/>
            <w:right w:val="none" w:sz="0" w:space="0" w:color="auto"/>
          </w:divBdr>
        </w:div>
        <w:div w:id="1441142222">
          <w:marLeft w:val="0"/>
          <w:marRight w:val="0"/>
          <w:marTop w:val="0"/>
          <w:marBottom w:val="0"/>
          <w:divBdr>
            <w:top w:val="none" w:sz="0" w:space="0" w:color="auto"/>
            <w:left w:val="none" w:sz="0" w:space="0" w:color="auto"/>
            <w:bottom w:val="none" w:sz="0" w:space="0" w:color="auto"/>
            <w:right w:val="none" w:sz="0" w:space="0" w:color="auto"/>
          </w:divBdr>
        </w:div>
        <w:div w:id="2069259432">
          <w:marLeft w:val="0"/>
          <w:marRight w:val="0"/>
          <w:marTop w:val="0"/>
          <w:marBottom w:val="0"/>
          <w:divBdr>
            <w:top w:val="none" w:sz="0" w:space="0" w:color="auto"/>
            <w:left w:val="none" w:sz="0" w:space="0" w:color="auto"/>
            <w:bottom w:val="none" w:sz="0" w:space="0" w:color="auto"/>
            <w:right w:val="none" w:sz="0" w:space="0" w:color="auto"/>
          </w:divBdr>
        </w:div>
        <w:div w:id="542643902">
          <w:marLeft w:val="0"/>
          <w:marRight w:val="0"/>
          <w:marTop w:val="0"/>
          <w:marBottom w:val="0"/>
          <w:divBdr>
            <w:top w:val="none" w:sz="0" w:space="0" w:color="auto"/>
            <w:left w:val="none" w:sz="0" w:space="0" w:color="auto"/>
            <w:bottom w:val="none" w:sz="0" w:space="0" w:color="auto"/>
            <w:right w:val="none" w:sz="0" w:space="0" w:color="auto"/>
          </w:divBdr>
        </w:div>
        <w:div w:id="2022656525">
          <w:marLeft w:val="0"/>
          <w:marRight w:val="0"/>
          <w:marTop w:val="0"/>
          <w:marBottom w:val="0"/>
          <w:divBdr>
            <w:top w:val="none" w:sz="0" w:space="0" w:color="auto"/>
            <w:left w:val="none" w:sz="0" w:space="0" w:color="auto"/>
            <w:bottom w:val="none" w:sz="0" w:space="0" w:color="auto"/>
            <w:right w:val="none" w:sz="0" w:space="0" w:color="auto"/>
          </w:divBdr>
        </w:div>
        <w:div w:id="28531771">
          <w:marLeft w:val="0"/>
          <w:marRight w:val="0"/>
          <w:marTop w:val="0"/>
          <w:marBottom w:val="0"/>
          <w:divBdr>
            <w:top w:val="none" w:sz="0" w:space="0" w:color="auto"/>
            <w:left w:val="none" w:sz="0" w:space="0" w:color="auto"/>
            <w:bottom w:val="none" w:sz="0" w:space="0" w:color="auto"/>
            <w:right w:val="none" w:sz="0" w:space="0" w:color="auto"/>
          </w:divBdr>
        </w:div>
        <w:div w:id="1745176531">
          <w:marLeft w:val="0"/>
          <w:marRight w:val="0"/>
          <w:marTop w:val="0"/>
          <w:marBottom w:val="0"/>
          <w:divBdr>
            <w:top w:val="none" w:sz="0" w:space="0" w:color="auto"/>
            <w:left w:val="none" w:sz="0" w:space="0" w:color="auto"/>
            <w:bottom w:val="none" w:sz="0" w:space="0" w:color="auto"/>
            <w:right w:val="none" w:sz="0" w:space="0" w:color="auto"/>
          </w:divBdr>
        </w:div>
        <w:div w:id="1991713516">
          <w:marLeft w:val="0"/>
          <w:marRight w:val="0"/>
          <w:marTop w:val="0"/>
          <w:marBottom w:val="0"/>
          <w:divBdr>
            <w:top w:val="none" w:sz="0" w:space="0" w:color="auto"/>
            <w:left w:val="none" w:sz="0" w:space="0" w:color="auto"/>
            <w:bottom w:val="none" w:sz="0" w:space="0" w:color="auto"/>
            <w:right w:val="none" w:sz="0" w:space="0" w:color="auto"/>
          </w:divBdr>
        </w:div>
        <w:div w:id="1559436789">
          <w:marLeft w:val="0"/>
          <w:marRight w:val="0"/>
          <w:marTop w:val="0"/>
          <w:marBottom w:val="0"/>
          <w:divBdr>
            <w:top w:val="none" w:sz="0" w:space="0" w:color="auto"/>
            <w:left w:val="none" w:sz="0" w:space="0" w:color="auto"/>
            <w:bottom w:val="none" w:sz="0" w:space="0" w:color="auto"/>
            <w:right w:val="none" w:sz="0" w:space="0" w:color="auto"/>
          </w:divBdr>
        </w:div>
        <w:div w:id="1408651696">
          <w:marLeft w:val="0"/>
          <w:marRight w:val="0"/>
          <w:marTop w:val="0"/>
          <w:marBottom w:val="0"/>
          <w:divBdr>
            <w:top w:val="none" w:sz="0" w:space="0" w:color="auto"/>
            <w:left w:val="none" w:sz="0" w:space="0" w:color="auto"/>
            <w:bottom w:val="none" w:sz="0" w:space="0" w:color="auto"/>
            <w:right w:val="none" w:sz="0" w:space="0" w:color="auto"/>
          </w:divBdr>
        </w:div>
        <w:div w:id="1589339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sad1</cp:lastModifiedBy>
  <cp:revision>2</cp:revision>
  <dcterms:created xsi:type="dcterms:W3CDTF">2022-02-11T05:55:00Z</dcterms:created>
  <dcterms:modified xsi:type="dcterms:W3CDTF">2022-02-11T05:55:00Z</dcterms:modified>
</cp:coreProperties>
</file>