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E7" w:rsidRDefault="003758E7" w:rsidP="003758E7">
      <w:pPr>
        <w:spacing w:after="0" w:line="240" w:lineRule="auto"/>
        <w:jc w:val="center"/>
      </w:pPr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М</w:t>
      </w:r>
      <w:r w:rsidR="008F2E30"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ОУ </w:t>
      </w:r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«</w:t>
      </w:r>
      <w:proofErr w:type="spellStart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Приозерская</w:t>
      </w:r>
      <w:proofErr w:type="spellEnd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начальная</w:t>
      </w:r>
      <w:proofErr w:type="gramEnd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школа-детский</w:t>
      </w:r>
      <w:proofErr w:type="spellEnd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сад»</w:t>
      </w:r>
    </w:p>
    <w:p w:rsidR="003758E7" w:rsidRDefault="003758E7" w:rsidP="003758E7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3758E7" w:rsidRPr="004904A7" w:rsidRDefault="003758E7" w:rsidP="003758E7">
      <w:pPr>
        <w:autoSpaceDE w:val="0"/>
        <w:autoSpaceDN w:val="0"/>
        <w:adjustRightInd w:val="0"/>
        <w:spacing w:after="0" w:line="228" w:lineRule="auto"/>
        <w:ind w:left="5664" w:firstLine="708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4904A7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                 УТВЕРЖДЕНО:</w:t>
      </w:r>
    </w:p>
    <w:p w:rsidR="003758E7" w:rsidRPr="004904A7" w:rsidRDefault="003758E7" w:rsidP="003758E7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4904A7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приказом директора школы </w:t>
      </w:r>
    </w:p>
    <w:p w:rsidR="003758E7" w:rsidRPr="004904A7" w:rsidRDefault="003758E7" w:rsidP="003758E7">
      <w:pPr>
        <w:autoSpaceDE w:val="0"/>
        <w:autoSpaceDN w:val="0"/>
        <w:adjustRightInd w:val="0"/>
        <w:spacing w:after="0" w:line="228" w:lineRule="auto"/>
        <w:ind w:left="5664" w:firstLine="708"/>
        <w:jc w:val="center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4904A7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  от             № </w:t>
      </w:r>
    </w:p>
    <w:p w:rsidR="003758E7" w:rsidRPr="00C9717A" w:rsidRDefault="003758E7" w:rsidP="003758E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1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758E7" w:rsidRPr="003D7AB5" w:rsidRDefault="003758E7" w:rsidP="003758E7">
      <w:pPr>
        <w:pStyle w:val="a4"/>
        <w:jc w:val="center"/>
        <w:rPr>
          <w:b/>
          <w:sz w:val="32"/>
          <w:szCs w:val="32"/>
        </w:rPr>
      </w:pPr>
      <w:r w:rsidRPr="003D7AB5">
        <w:rPr>
          <w:rStyle w:val="a5"/>
          <w:sz w:val="32"/>
          <w:szCs w:val="32"/>
        </w:rPr>
        <w:t>ПРАВИЛА</w:t>
      </w:r>
    </w:p>
    <w:p w:rsidR="003758E7" w:rsidRPr="003D7AB5" w:rsidRDefault="003758E7" w:rsidP="003758E7">
      <w:pPr>
        <w:pStyle w:val="a4"/>
        <w:jc w:val="center"/>
        <w:rPr>
          <w:b/>
          <w:sz w:val="32"/>
          <w:szCs w:val="32"/>
        </w:rPr>
      </w:pPr>
      <w:r w:rsidRPr="003D7AB5">
        <w:rPr>
          <w:rStyle w:val="a5"/>
          <w:sz w:val="32"/>
          <w:szCs w:val="32"/>
        </w:rPr>
        <w:t>работы с обезличенными персональными данными</w:t>
      </w:r>
    </w:p>
    <w:p w:rsidR="003758E7" w:rsidRPr="003D7AB5" w:rsidRDefault="003758E7" w:rsidP="003758E7">
      <w:pPr>
        <w:pStyle w:val="a4"/>
        <w:jc w:val="center"/>
        <w:rPr>
          <w:b/>
          <w:sz w:val="32"/>
          <w:szCs w:val="32"/>
        </w:rPr>
      </w:pPr>
      <w:r w:rsidRPr="003D7AB5">
        <w:rPr>
          <w:b/>
          <w:sz w:val="32"/>
          <w:szCs w:val="32"/>
        </w:rPr>
        <w:t> </w:t>
      </w:r>
    </w:p>
    <w:p w:rsidR="003758E7" w:rsidRPr="003D7AB5" w:rsidRDefault="003758E7" w:rsidP="003758E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3D7AB5">
        <w:rPr>
          <w:rStyle w:val="a5"/>
          <w:rFonts w:ascii="Times New Roman" w:hAnsi="Times New Roman"/>
          <w:sz w:val="24"/>
          <w:szCs w:val="24"/>
        </w:rPr>
        <w:t>ОБЩИЕ ПОЛОЖЕНИЯ</w:t>
      </w:r>
    </w:p>
    <w:p w:rsidR="003758E7" w:rsidRPr="003D7AB5" w:rsidRDefault="003758E7" w:rsidP="003758E7">
      <w:pPr>
        <w:numPr>
          <w:ilvl w:val="1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AB5">
        <w:rPr>
          <w:rFonts w:ascii="Times New Roman" w:hAnsi="Times New Roman"/>
          <w:sz w:val="24"/>
          <w:szCs w:val="24"/>
        </w:rPr>
        <w:t>Настоящие Правила работы с обезличенными персональными данными разработаны с учетом Федерального закона </w:t>
      </w:r>
      <w:hyperlink r:id="rId5" w:tgtFrame="_blank" w:history="1">
        <w:r w:rsidRPr="003D7AB5">
          <w:rPr>
            <w:rStyle w:val="a3"/>
            <w:rFonts w:ascii="Times New Roman" w:hAnsi="Times New Roman"/>
            <w:sz w:val="24"/>
            <w:szCs w:val="24"/>
          </w:rPr>
          <w:t>от 27.07.2006 № 152-ФЗ</w:t>
        </w:r>
      </w:hyperlink>
      <w:r w:rsidRPr="003D7AB5">
        <w:rPr>
          <w:rFonts w:ascii="Times New Roman" w:hAnsi="Times New Roman"/>
          <w:sz w:val="24"/>
          <w:szCs w:val="24"/>
        </w:rPr>
        <w:t> «О персональных данных» и постановления Правительства РФ </w:t>
      </w:r>
      <w:hyperlink r:id="rId6" w:tgtFrame="_blank" w:history="1">
        <w:r w:rsidRPr="003D7AB5">
          <w:rPr>
            <w:rStyle w:val="a3"/>
            <w:rFonts w:ascii="Times New Roman" w:hAnsi="Times New Roman"/>
            <w:sz w:val="24"/>
            <w:szCs w:val="24"/>
          </w:rPr>
          <w:t>от 21.03.2012 № 211</w:t>
        </w:r>
      </w:hyperlink>
      <w:r w:rsidRPr="003D7AB5">
        <w:rPr>
          <w:rFonts w:ascii="Times New Roman" w:hAnsi="Times New Roman"/>
          <w:sz w:val="24"/>
          <w:szCs w:val="24"/>
        </w:rPr>
        <w:t> 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3758E7" w:rsidRPr="003D7AB5" w:rsidRDefault="003758E7" w:rsidP="003758E7">
      <w:pPr>
        <w:numPr>
          <w:ilvl w:val="1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3D7AB5">
        <w:rPr>
          <w:rFonts w:ascii="Times New Roman" w:hAnsi="Times New Roman"/>
          <w:sz w:val="24"/>
          <w:szCs w:val="24"/>
        </w:rPr>
        <w:t>Настоящие Правила определяют порядок работы с обезличенными данными Организации.</w:t>
      </w:r>
    </w:p>
    <w:p w:rsidR="003758E7" w:rsidRPr="003D7AB5" w:rsidRDefault="003758E7" w:rsidP="003758E7">
      <w:pPr>
        <w:numPr>
          <w:ilvl w:val="1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3D7AB5">
        <w:rPr>
          <w:rFonts w:ascii="Times New Roman" w:hAnsi="Times New Roman"/>
          <w:sz w:val="24"/>
          <w:szCs w:val="24"/>
        </w:rPr>
        <w:t xml:space="preserve">Настоящие Правила утверждаются руководителем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3D7AB5">
        <w:rPr>
          <w:rFonts w:ascii="Times New Roman" w:hAnsi="Times New Roman"/>
          <w:sz w:val="24"/>
          <w:szCs w:val="24"/>
        </w:rPr>
        <w:t>организации.</w:t>
      </w:r>
    </w:p>
    <w:p w:rsidR="003758E7" w:rsidRPr="003D7AB5" w:rsidRDefault="003758E7" w:rsidP="003758E7">
      <w:pPr>
        <w:numPr>
          <w:ilvl w:val="0"/>
          <w:numId w:val="2"/>
        </w:numPr>
        <w:spacing w:after="0" w:line="240" w:lineRule="auto"/>
        <w:ind w:hanging="357"/>
        <w:jc w:val="center"/>
        <w:rPr>
          <w:rFonts w:ascii="Times New Roman" w:hAnsi="Times New Roman"/>
          <w:sz w:val="24"/>
          <w:szCs w:val="24"/>
        </w:rPr>
      </w:pPr>
      <w:r w:rsidRPr="003D7AB5">
        <w:rPr>
          <w:rStyle w:val="a5"/>
          <w:rFonts w:ascii="Times New Roman" w:hAnsi="Times New Roman"/>
          <w:sz w:val="24"/>
          <w:szCs w:val="24"/>
        </w:rPr>
        <w:t>ТЕРМИНЫ И ОПРЕДЕЛЕНИЯ</w:t>
      </w:r>
    </w:p>
    <w:p w:rsidR="003758E7" w:rsidRPr="003D7AB5" w:rsidRDefault="003758E7" w:rsidP="003758E7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3D7AB5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данных»:</w:t>
      </w:r>
    </w:p>
    <w:p w:rsidR="003758E7" w:rsidRPr="003D7AB5" w:rsidRDefault="003758E7" w:rsidP="003758E7">
      <w:pPr>
        <w:numPr>
          <w:ilvl w:val="2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3D7AB5">
        <w:rPr>
          <w:rStyle w:val="a5"/>
          <w:rFonts w:ascii="Times New Roman" w:hAnsi="Times New Roman"/>
          <w:b w:val="0"/>
          <w:sz w:val="24"/>
          <w:szCs w:val="24"/>
        </w:rPr>
        <w:t>персональные данные – </w:t>
      </w:r>
      <w:r w:rsidRPr="003D7AB5">
        <w:rPr>
          <w:rFonts w:ascii="Times New Roman" w:hAnsi="Times New Roman"/>
          <w:sz w:val="24"/>
          <w:szCs w:val="24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3758E7" w:rsidRPr="003D7AB5" w:rsidRDefault="003758E7" w:rsidP="003758E7">
      <w:pPr>
        <w:numPr>
          <w:ilvl w:val="2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AB5">
        <w:rPr>
          <w:rFonts w:ascii="Times New Roman" w:hAnsi="Times New Roman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3758E7" w:rsidRDefault="003758E7" w:rsidP="003758E7">
      <w:pPr>
        <w:spacing w:after="0" w:line="240" w:lineRule="auto"/>
        <w:ind w:left="284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                             3.</w:t>
      </w:r>
      <w:r w:rsidRPr="003D7AB5">
        <w:rPr>
          <w:rStyle w:val="a5"/>
          <w:rFonts w:ascii="Times New Roman" w:hAnsi="Times New Roman"/>
          <w:b w:val="0"/>
          <w:sz w:val="24"/>
          <w:szCs w:val="24"/>
        </w:rPr>
        <w:t>обезличивание персональных данных</w:t>
      </w:r>
      <w:r w:rsidRPr="003D7AB5">
        <w:rPr>
          <w:rStyle w:val="a6"/>
          <w:rFonts w:ascii="Times New Roman" w:hAnsi="Times New Roman"/>
          <w:sz w:val="24"/>
          <w:szCs w:val="24"/>
        </w:rPr>
        <w:t xml:space="preserve"> – </w:t>
      </w:r>
      <w:r w:rsidRPr="003D7AB5">
        <w:rPr>
          <w:rStyle w:val="a6"/>
          <w:rFonts w:ascii="Times New Roman" w:hAnsi="Times New Roman"/>
          <w:i w:val="0"/>
          <w:sz w:val="24"/>
          <w:szCs w:val="24"/>
        </w:rPr>
        <w:t xml:space="preserve">действия, в результате которых </w:t>
      </w:r>
      <w:r>
        <w:rPr>
          <w:rStyle w:val="a6"/>
          <w:rFonts w:ascii="Times New Roman" w:hAnsi="Times New Roman"/>
          <w:i w:val="0"/>
          <w:sz w:val="24"/>
          <w:szCs w:val="24"/>
        </w:rPr>
        <w:t xml:space="preserve">      </w:t>
      </w:r>
    </w:p>
    <w:p w:rsidR="003758E7" w:rsidRPr="00EB0E6D" w:rsidRDefault="003758E7" w:rsidP="003758E7">
      <w:pPr>
        <w:spacing w:after="0" w:line="240" w:lineRule="auto"/>
        <w:ind w:left="360"/>
        <w:jc w:val="both"/>
        <w:rPr>
          <w:rStyle w:val="a6"/>
          <w:rFonts w:ascii="Times New Roman" w:hAnsi="Times New Roman"/>
          <w:iCs w:val="0"/>
          <w:sz w:val="24"/>
          <w:szCs w:val="24"/>
        </w:rPr>
      </w:pPr>
      <w:r w:rsidRPr="00EB0E6D">
        <w:rPr>
          <w:rStyle w:val="a6"/>
          <w:rFonts w:ascii="Times New Roman" w:hAnsi="Times New Roman"/>
          <w:i w:val="0"/>
          <w:sz w:val="24"/>
          <w:szCs w:val="24"/>
        </w:rPr>
        <w:t xml:space="preserve">                      </w:t>
      </w:r>
      <w:r>
        <w:rPr>
          <w:rStyle w:val="a6"/>
          <w:rFonts w:ascii="Times New Roman" w:hAnsi="Times New Roman"/>
          <w:i w:val="0"/>
          <w:sz w:val="24"/>
          <w:szCs w:val="24"/>
        </w:rPr>
        <w:t xml:space="preserve">       </w:t>
      </w:r>
      <w:r w:rsidRPr="00EB0E6D">
        <w:rPr>
          <w:rStyle w:val="a6"/>
          <w:rFonts w:ascii="Times New Roman" w:hAnsi="Times New Roman"/>
          <w:i w:val="0"/>
          <w:sz w:val="24"/>
          <w:szCs w:val="24"/>
        </w:rPr>
        <w:t xml:space="preserve"> невозможно  </w:t>
      </w:r>
      <w:proofErr w:type="spellStart"/>
      <w:r>
        <w:rPr>
          <w:rStyle w:val="a6"/>
          <w:rFonts w:ascii="Times New Roman" w:hAnsi="Times New Roman"/>
          <w:i w:val="0"/>
          <w:sz w:val="24"/>
          <w:szCs w:val="24"/>
        </w:rPr>
        <w:t>оаредел</w:t>
      </w:r>
      <w:r w:rsidRPr="00EB0E6D">
        <w:rPr>
          <w:rStyle w:val="a6"/>
          <w:rFonts w:ascii="Times New Roman" w:hAnsi="Times New Roman"/>
          <w:i w:val="0"/>
          <w:sz w:val="24"/>
          <w:szCs w:val="24"/>
        </w:rPr>
        <w:t>ить</w:t>
      </w:r>
      <w:proofErr w:type="spellEnd"/>
      <w:r w:rsidRPr="00EB0E6D">
        <w:rPr>
          <w:rStyle w:val="a6"/>
          <w:rFonts w:ascii="Times New Roman" w:hAnsi="Times New Roman"/>
          <w:i w:val="0"/>
          <w:sz w:val="24"/>
          <w:szCs w:val="24"/>
        </w:rPr>
        <w:t xml:space="preserve"> принадлежность персональных данных </w:t>
      </w:r>
      <w:proofErr w:type="gramStart"/>
      <w:r w:rsidRPr="00EB0E6D">
        <w:rPr>
          <w:rStyle w:val="a6"/>
          <w:rFonts w:ascii="Times New Roman" w:hAnsi="Times New Roman"/>
          <w:i w:val="0"/>
          <w:sz w:val="24"/>
          <w:szCs w:val="24"/>
        </w:rPr>
        <w:t>конкретному</w:t>
      </w:r>
      <w:proofErr w:type="gramEnd"/>
      <w:r w:rsidRPr="00EB0E6D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</w:p>
    <w:p w:rsidR="003758E7" w:rsidRPr="00EB0E6D" w:rsidRDefault="003758E7" w:rsidP="003758E7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a6"/>
          <w:rFonts w:ascii="Times New Roman" w:hAnsi="Times New Roman"/>
          <w:i w:val="0"/>
          <w:sz w:val="24"/>
          <w:szCs w:val="24"/>
        </w:rPr>
        <w:t xml:space="preserve">                              </w:t>
      </w:r>
      <w:r w:rsidRPr="00EB0E6D">
        <w:rPr>
          <w:rStyle w:val="a6"/>
          <w:rFonts w:ascii="Times New Roman" w:hAnsi="Times New Roman"/>
          <w:i w:val="0"/>
          <w:sz w:val="24"/>
          <w:szCs w:val="24"/>
        </w:rPr>
        <w:t>субъекту персональных данных.</w:t>
      </w:r>
    </w:p>
    <w:p w:rsidR="003758E7" w:rsidRPr="00EB0E6D" w:rsidRDefault="003758E7" w:rsidP="003758E7">
      <w:pPr>
        <w:numPr>
          <w:ilvl w:val="0"/>
          <w:numId w:val="4"/>
        </w:numPr>
        <w:spacing w:after="0" w:line="240" w:lineRule="auto"/>
        <w:ind w:hanging="357"/>
        <w:jc w:val="center"/>
        <w:rPr>
          <w:rFonts w:ascii="Times New Roman" w:hAnsi="Times New Roman"/>
          <w:sz w:val="24"/>
          <w:szCs w:val="24"/>
        </w:rPr>
      </w:pPr>
      <w:r w:rsidRPr="00EB0E6D">
        <w:rPr>
          <w:rStyle w:val="a5"/>
          <w:rFonts w:ascii="Times New Roman" w:hAnsi="Times New Roman"/>
          <w:sz w:val="24"/>
          <w:szCs w:val="24"/>
        </w:rPr>
        <w:t>УСЛОВИЯ ОБЕЗЛИЧИВАНИЯ</w:t>
      </w:r>
    </w:p>
    <w:p w:rsidR="003758E7" w:rsidRDefault="003758E7" w:rsidP="00375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3.1. </w:t>
      </w:r>
      <w:r w:rsidRPr="003D7AB5">
        <w:rPr>
          <w:rFonts w:ascii="Times New Roman" w:hAnsi="Times New Roman"/>
          <w:sz w:val="24"/>
          <w:szCs w:val="24"/>
        </w:rPr>
        <w:t xml:space="preserve">Обезличивание персональных данных может быть проведено с целью ведения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3758E7" w:rsidRDefault="003758E7" w:rsidP="00375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D7AB5">
        <w:rPr>
          <w:rFonts w:ascii="Times New Roman" w:hAnsi="Times New Roman"/>
          <w:sz w:val="24"/>
          <w:szCs w:val="24"/>
        </w:rPr>
        <w:t xml:space="preserve">статистических данных, снижения ущерба от разглашения защищаемых </w:t>
      </w:r>
    </w:p>
    <w:p w:rsidR="003758E7" w:rsidRDefault="003758E7" w:rsidP="00375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D7AB5">
        <w:rPr>
          <w:rFonts w:ascii="Times New Roman" w:hAnsi="Times New Roman"/>
          <w:sz w:val="24"/>
          <w:szCs w:val="24"/>
        </w:rPr>
        <w:t xml:space="preserve">персональных данных, снижения класса информационных систем персональных </w:t>
      </w:r>
    </w:p>
    <w:p w:rsidR="003758E7" w:rsidRDefault="003758E7" w:rsidP="00375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D7AB5">
        <w:rPr>
          <w:rFonts w:ascii="Times New Roman" w:hAnsi="Times New Roman"/>
          <w:sz w:val="24"/>
          <w:szCs w:val="24"/>
        </w:rPr>
        <w:t xml:space="preserve">данных и по достижению целей обработки или в случае утраты необходимости </w:t>
      </w:r>
      <w:proofErr w:type="gramStart"/>
      <w:r w:rsidRPr="003D7AB5">
        <w:rPr>
          <w:rFonts w:ascii="Times New Roman" w:hAnsi="Times New Roman"/>
          <w:sz w:val="24"/>
          <w:szCs w:val="24"/>
        </w:rPr>
        <w:t>в</w:t>
      </w:r>
      <w:proofErr w:type="gramEnd"/>
      <w:r w:rsidRPr="003D7AB5">
        <w:rPr>
          <w:rFonts w:ascii="Times New Roman" w:hAnsi="Times New Roman"/>
          <w:sz w:val="24"/>
          <w:szCs w:val="24"/>
        </w:rPr>
        <w:t xml:space="preserve"> </w:t>
      </w:r>
    </w:p>
    <w:p w:rsidR="003758E7" w:rsidRPr="003D7AB5" w:rsidRDefault="003758E7" w:rsidP="00375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3D7AB5">
        <w:rPr>
          <w:rFonts w:ascii="Times New Roman" w:hAnsi="Times New Roman"/>
          <w:sz w:val="24"/>
          <w:szCs w:val="24"/>
        </w:rPr>
        <w:t>достижении</w:t>
      </w:r>
      <w:proofErr w:type="gramEnd"/>
      <w:r w:rsidRPr="003D7AB5">
        <w:rPr>
          <w:rFonts w:ascii="Times New Roman" w:hAnsi="Times New Roman"/>
          <w:sz w:val="24"/>
          <w:szCs w:val="24"/>
        </w:rPr>
        <w:t xml:space="preserve"> этих целей, если иное не предусмотрено федеральным законом.</w:t>
      </w:r>
    </w:p>
    <w:p w:rsidR="003758E7" w:rsidRDefault="003758E7" w:rsidP="00375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3.2.  </w:t>
      </w:r>
      <w:r w:rsidRPr="003D7AB5">
        <w:rPr>
          <w:rFonts w:ascii="Times New Roman" w:hAnsi="Times New Roman"/>
          <w:sz w:val="24"/>
          <w:szCs w:val="24"/>
        </w:rPr>
        <w:t xml:space="preserve">Способы обезличивания при условии дальнейшей обработки </w:t>
      </w:r>
      <w:proofErr w:type="gramStart"/>
      <w:r w:rsidRPr="003D7AB5">
        <w:rPr>
          <w:rFonts w:ascii="Times New Roman" w:hAnsi="Times New Roman"/>
          <w:sz w:val="24"/>
          <w:szCs w:val="24"/>
        </w:rPr>
        <w:t>персональных</w:t>
      </w:r>
      <w:proofErr w:type="gramEnd"/>
      <w:r w:rsidRPr="003D7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3758E7" w:rsidRPr="003D7AB5" w:rsidRDefault="003758E7" w:rsidP="003758E7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7AB5">
        <w:rPr>
          <w:rFonts w:ascii="Times New Roman" w:hAnsi="Times New Roman"/>
          <w:sz w:val="24"/>
          <w:szCs w:val="24"/>
        </w:rPr>
        <w:t>данных:</w:t>
      </w:r>
    </w:p>
    <w:p w:rsidR="003758E7" w:rsidRPr="003D7AB5" w:rsidRDefault="003758E7" w:rsidP="003758E7">
      <w:pPr>
        <w:numPr>
          <w:ilvl w:val="2"/>
          <w:numId w:val="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3D7AB5">
        <w:rPr>
          <w:rFonts w:ascii="Times New Roman" w:hAnsi="Times New Roman"/>
          <w:sz w:val="24"/>
          <w:szCs w:val="24"/>
        </w:rPr>
        <w:t>замена части сведений идентификаторами;</w:t>
      </w:r>
    </w:p>
    <w:p w:rsidR="003758E7" w:rsidRDefault="003758E7" w:rsidP="003758E7">
      <w:pPr>
        <w:numPr>
          <w:ilvl w:val="2"/>
          <w:numId w:val="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3D7AB5">
        <w:rPr>
          <w:rFonts w:ascii="Times New Roman" w:hAnsi="Times New Roman"/>
          <w:sz w:val="24"/>
          <w:szCs w:val="24"/>
        </w:rPr>
        <w:t>обобщение –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</w:t>
      </w:r>
    </w:p>
    <w:p w:rsidR="003758E7" w:rsidRDefault="003758E7" w:rsidP="003758E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3.  уменьшение перечня обрабатываемых сведений; </w:t>
      </w:r>
    </w:p>
    <w:p w:rsidR="003758E7" w:rsidRDefault="003758E7" w:rsidP="003758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4. понижение точности некоторых сведений;</w:t>
      </w:r>
    </w:p>
    <w:p w:rsidR="003758E7" w:rsidRPr="003D7AB5" w:rsidRDefault="003758E7" w:rsidP="003758E7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5. </w:t>
      </w:r>
      <w:r w:rsidRPr="003D7AB5">
        <w:rPr>
          <w:rFonts w:ascii="Times New Roman" w:hAnsi="Times New Roman"/>
          <w:sz w:val="24"/>
          <w:szCs w:val="24"/>
        </w:rPr>
        <w:t>другие способы.</w:t>
      </w:r>
    </w:p>
    <w:p w:rsidR="003758E7" w:rsidRPr="004904A7" w:rsidRDefault="003758E7" w:rsidP="003758E7">
      <w:pPr>
        <w:numPr>
          <w:ilvl w:val="0"/>
          <w:numId w:val="6"/>
        </w:numPr>
        <w:spacing w:after="0" w:line="240" w:lineRule="auto"/>
        <w:ind w:hanging="357"/>
        <w:jc w:val="center"/>
        <w:rPr>
          <w:rFonts w:ascii="Times New Roman" w:hAnsi="Times New Roman"/>
          <w:sz w:val="24"/>
          <w:szCs w:val="24"/>
        </w:rPr>
      </w:pPr>
      <w:r w:rsidRPr="004904A7">
        <w:rPr>
          <w:rStyle w:val="a5"/>
          <w:rFonts w:ascii="Times New Roman" w:hAnsi="Times New Roman"/>
          <w:sz w:val="24"/>
          <w:szCs w:val="24"/>
        </w:rPr>
        <w:lastRenderedPageBreak/>
        <w:t>ПОРЯДОК РАБОТЫ С ОБЕЗЛИЧЕННЫМИ ПЕРСОНАЛЬНЫМИ ДАННЫМИ</w:t>
      </w:r>
    </w:p>
    <w:p w:rsidR="003758E7" w:rsidRPr="003D7AB5" w:rsidRDefault="003758E7" w:rsidP="003758E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AB5">
        <w:rPr>
          <w:rStyle w:val="a5"/>
          <w:rFonts w:ascii="Times New Roman" w:hAnsi="Times New Roman"/>
          <w:b w:val="0"/>
          <w:sz w:val="24"/>
          <w:szCs w:val="24"/>
        </w:rPr>
        <w:t>Обезличенные персональные данные не подлежат разглашению и нарушению конфиденциальности.</w:t>
      </w:r>
    </w:p>
    <w:p w:rsidR="003758E7" w:rsidRPr="003D7AB5" w:rsidRDefault="003758E7" w:rsidP="003758E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AB5">
        <w:rPr>
          <w:rStyle w:val="a5"/>
          <w:rFonts w:ascii="Times New Roman" w:hAnsi="Times New Roman"/>
          <w:b w:val="0"/>
          <w:sz w:val="24"/>
          <w:szCs w:val="24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3758E7" w:rsidRPr="003D7AB5" w:rsidRDefault="003758E7" w:rsidP="003758E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AB5">
        <w:rPr>
          <w:rStyle w:val="a5"/>
          <w:rFonts w:ascii="Times New Roman" w:hAnsi="Times New Roman"/>
          <w:b w:val="0"/>
          <w:sz w:val="24"/>
          <w:szCs w:val="24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3758E7" w:rsidRPr="003D7AB5" w:rsidRDefault="003758E7" w:rsidP="003758E7">
      <w:pPr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- </w:t>
      </w:r>
      <w:r w:rsidRPr="003D7AB5">
        <w:rPr>
          <w:rStyle w:val="a5"/>
          <w:rFonts w:ascii="Times New Roman" w:hAnsi="Times New Roman"/>
          <w:b w:val="0"/>
          <w:sz w:val="24"/>
          <w:szCs w:val="24"/>
        </w:rPr>
        <w:t>парольной политики;</w:t>
      </w:r>
    </w:p>
    <w:p w:rsidR="003758E7" w:rsidRPr="003D7AB5" w:rsidRDefault="003758E7" w:rsidP="003758E7">
      <w:pPr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- </w:t>
      </w:r>
      <w:r w:rsidRPr="003D7AB5">
        <w:rPr>
          <w:rStyle w:val="a5"/>
          <w:rFonts w:ascii="Times New Roman" w:hAnsi="Times New Roman"/>
          <w:b w:val="0"/>
          <w:sz w:val="24"/>
          <w:szCs w:val="24"/>
        </w:rPr>
        <w:t>антивирусной политики;</w:t>
      </w:r>
    </w:p>
    <w:p w:rsidR="003758E7" w:rsidRPr="003D7AB5" w:rsidRDefault="003758E7" w:rsidP="003758E7">
      <w:pPr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- </w:t>
      </w:r>
      <w:r w:rsidRPr="003D7AB5">
        <w:rPr>
          <w:rStyle w:val="a5"/>
          <w:rFonts w:ascii="Times New Roman" w:hAnsi="Times New Roman"/>
          <w:b w:val="0"/>
          <w:sz w:val="24"/>
          <w:szCs w:val="24"/>
        </w:rPr>
        <w:t>правил работы со съемными носителями (если они используется);</w:t>
      </w:r>
    </w:p>
    <w:p w:rsidR="003758E7" w:rsidRPr="003D7AB5" w:rsidRDefault="003758E7" w:rsidP="003758E7">
      <w:pPr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- </w:t>
      </w:r>
      <w:r w:rsidRPr="003D7AB5">
        <w:rPr>
          <w:rStyle w:val="a5"/>
          <w:rFonts w:ascii="Times New Roman" w:hAnsi="Times New Roman"/>
          <w:b w:val="0"/>
          <w:sz w:val="24"/>
          <w:szCs w:val="24"/>
        </w:rPr>
        <w:t>правил резервного копирования;</w:t>
      </w:r>
    </w:p>
    <w:p w:rsidR="003758E7" w:rsidRPr="003D7AB5" w:rsidRDefault="003758E7" w:rsidP="003758E7">
      <w:pPr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- </w:t>
      </w:r>
      <w:r w:rsidRPr="003D7AB5">
        <w:rPr>
          <w:rStyle w:val="a5"/>
          <w:rFonts w:ascii="Times New Roman" w:hAnsi="Times New Roman"/>
          <w:b w:val="0"/>
          <w:sz w:val="24"/>
          <w:szCs w:val="24"/>
        </w:rPr>
        <w:t>правил доступа в помещения, где расположены элементы информационных систем;</w:t>
      </w:r>
    </w:p>
    <w:p w:rsidR="003758E7" w:rsidRPr="003D7AB5" w:rsidRDefault="003758E7" w:rsidP="003758E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AB5">
        <w:rPr>
          <w:rStyle w:val="a5"/>
          <w:rFonts w:ascii="Times New Roman" w:hAnsi="Times New Roman"/>
          <w:b w:val="0"/>
          <w:sz w:val="24"/>
          <w:szCs w:val="24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3758E7" w:rsidRPr="003D7AB5" w:rsidRDefault="003758E7" w:rsidP="003758E7">
      <w:pPr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- </w:t>
      </w:r>
      <w:r w:rsidRPr="003D7AB5">
        <w:rPr>
          <w:rStyle w:val="a5"/>
          <w:rFonts w:ascii="Times New Roman" w:hAnsi="Times New Roman"/>
          <w:b w:val="0"/>
          <w:sz w:val="24"/>
          <w:szCs w:val="24"/>
        </w:rPr>
        <w:t>правил хранения бумажных носителей;</w:t>
      </w:r>
    </w:p>
    <w:p w:rsidR="003758E7" w:rsidRPr="003D7AB5" w:rsidRDefault="003758E7" w:rsidP="003758E7">
      <w:pPr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- </w:t>
      </w:r>
      <w:r w:rsidRPr="003D7AB5">
        <w:rPr>
          <w:rStyle w:val="a5"/>
          <w:rFonts w:ascii="Times New Roman" w:hAnsi="Times New Roman"/>
          <w:b w:val="0"/>
          <w:sz w:val="24"/>
          <w:szCs w:val="24"/>
        </w:rPr>
        <w:t>правил доступа к ним и в помещения, где они хранятся.</w:t>
      </w:r>
    </w:p>
    <w:p w:rsidR="003758E7" w:rsidRPr="003D7AB5" w:rsidRDefault="003758E7" w:rsidP="003758E7">
      <w:pPr>
        <w:jc w:val="both"/>
        <w:rPr>
          <w:rFonts w:ascii="Times New Roman" w:hAnsi="Times New Roman"/>
          <w:sz w:val="24"/>
          <w:szCs w:val="24"/>
        </w:rPr>
      </w:pPr>
    </w:p>
    <w:p w:rsidR="003758E7" w:rsidRPr="003D7AB5" w:rsidRDefault="003758E7" w:rsidP="003758E7">
      <w:pPr>
        <w:spacing w:before="100" w:beforeAutospacing="1" w:after="100" w:afterAutospacing="1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AB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3758E7" w:rsidRDefault="003758E7" w:rsidP="003758E7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sectPr w:rsidR="003758E7" w:rsidSect="003F0E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4AA"/>
    <w:multiLevelType w:val="hybridMultilevel"/>
    <w:tmpl w:val="2188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6797"/>
    <w:multiLevelType w:val="multilevel"/>
    <w:tmpl w:val="9C6A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3BBF494E"/>
    <w:multiLevelType w:val="multilevel"/>
    <w:tmpl w:val="EA0A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64CF8"/>
    <w:multiLevelType w:val="multilevel"/>
    <w:tmpl w:val="19622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52764DCC"/>
    <w:multiLevelType w:val="multilevel"/>
    <w:tmpl w:val="91E46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E2DAF"/>
    <w:multiLevelType w:val="multilevel"/>
    <w:tmpl w:val="9F5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63453"/>
    <w:multiLevelType w:val="multilevel"/>
    <w:tmpl w:val="039CD1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7FE4115"/>
    <w:multiLevelType w:val="hybridMultilevel"/>
    <w:tmpl w:val="0E90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2"/>
    </w:lvlOverride>
  </w:num>
  <w:num w:numId="3">
    <w:abstractNumId w:val="4"/>
    <w:lvlOverride w:ilvl="0"/>
    <w:lvlOverride w:ilvl="1">
      <w:startOverride w:val="2"/>
    </w:lvlOverride>
  </w:num>
  <w:num w:numId="4">
    <w:abstractNumId w:val="4"/>
    <w:lvlOverride w:ilvl="0">
      <w:startOverride w:val="3"/>
    </w:lvlOverride>
    <w:lvlOverride w:ilvl="1"/>
  </w:num>
  <w:num w:numId="5">
    <w:abstractNumId w:val="4"/>
    <w:lvlOverride w:ilvl="0"/>
    <w:lvlOverride w:ilvl="1">
      <w:startOverride w:val="3"/>
    </w:lvlOverride>
  </w:num>
  <w:num w:numId="6">
    <w:abstractNumId w:val="5"/>
    <w:lvlOverride w:ilvl="0">
      <w:startOverride w:val="4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E7"/>
    <w:rsid w:val="003758E7"/>
    <w:rsid w:val="0042285F"/>
    <w:rsid w:val="00665ED5"/>
    <w:rsid w:val="00730E95"/>
    <w:rsid w:val="008F2E30"/>
    <w:rsid w:val="00D9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58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58E7"/>
    <w:rPr>
      <w:b/>
      <w:bCs/>
    </w:rPr>
  </w:style>
  <w:style w:type="character" w:customStyle="1" w:styleId="Zag11">
    <w:name w:val="Zag_11"/>
    <w:rsid w:val="003758E7"/>
  </w:style>
  <w:style w:type="character" w:styleId="a6">
    <w:name w:val="Emphasis"/>
    <w:basedOn w:val="a0"/>
    <w:uiPriority w:val="20"/>
    <w:qFormat/>
    <w:rsid w:val="003758E7"/>
    <w:rPr>
      <w:i/>
      <w:iCs/>
    </w:rPr>
  </w:style>
  <w:style w:type="paragraph" w:styleId="a7">
    <w:name w:val="No Spacing"/>
    <w:uiPriority w:val="1"/>
    <w:qFormat/>
    <w:rsid w:val="003758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75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sec2012.ru/postanovlenie-ot-21-marta-2012-g-n-211" TargetMode="External"/><Relationship Id="rId5" Type="http://schemas.openxmlformats.org/officeDocument/2006/relationships/hyperlink" Target="http://itsec2012.ru/federalnyy-zakon-ot-27-iyulya-2006-g-n-152-fz-o-personalnyh-dann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2020-09-18T13:34:00Z</dcterms:created>
  <dcterms:modified xsi:type="dcterms:W3CDTF">2021-03-29T13:00:00Z</dcterms:modified>
</cp:coreProperties>
</file>